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34" w:rsidRPr="00152B34" w:rsidRDefault="00152B34" w:rsidP="00152B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2B34">
        <w:rPr>
          <w:rFonts w:ascii="Times New Roman" w:hAnsi="Times New Roman" w:cs="Times New Roman"/>
          <w:b/>
          <w:i/>
          <w:sz w:val="28"/>
          <w:szCs w:val="28"/>
          <w:u w:val="single"/>
        </w:rPr>
        <w:t>СВЕТОВОЗВРАЩАЮЩИЕ ЭЛЕМЕНТЫ!</w:t>
      </w:r>
      <w:bookmarkStart w:id="0" w:name="_GoBack"/>
      <w:bookmarkEnd w:id="0"/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>Более 90% наездов на пешеходов с тяжелыми последствиями совершается в темное время суток (вечером или ночью).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>Улучшение видимости пешехода становится одним из важнейших способов предотвращения дорожно-транспортных происшествий с их участием.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 xml:space="preserve">На 70% уменьшается риск гибели для пешеходов при применении </w:t>
      </w:r>
      <w:proofErr w:type="spellStart"/>
      <w:r w:rsidRPr="00152B3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52B34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2B34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52B34">
        <w:rPr>
          <w:rFonts w:ascii="Times New Roman" w:hAnsi="Times New Roman" w:cs="Times New Roman"/>
          <w:sz w:val="28"/>
          <w:szCs w:val="28"/>
        </w:rPr>
        <w:t xml:space="preserve"> элементы – это элементы, изготовленные из специальных материалов, обладающие способностью возвращать луч света обратно к источнику.</w:t>
      </w:r>
    </w:p>
    <w:p w:rsidR="0006344B" w:rsidRPr="00152B34" w:rsidRDefault="0006344B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 xml:space="preserve">Водитель при движении </w:t>
      </w:r>
      <w:proofErr w:type="spellStart"/>
      <w:r w:rsidRPr="00152B34">
        <w:rPr>
          <w:rFonts w:ascii="Times New Roman" w:hAnsi="Times New Roman" w:cs="Times New Roman"/>
          <w:sz w:val="28"/>
          <w:szCs w:val="28"/>
        </w:rPr>
        <w:t>автормобиля</w:t>
      </w:r>
      <w:proofErr w:type="spellEnd"/>
      <w:r w:rsidR="00C910C1" w:rsidRPr="00152B34">
        <w:rPr>
          <w:rFonts w:ascii="Times New Roman" w:hAnsi="Times New Roman" w:cs="Times New Roman"/>
          <w:sz w:val="28"/>
          <w:szCs w:val="28"/>
        </w:rPr>
        <w:t xml:space="preserve"> со скоростью около 40 км/ч с использованием ближнего света фар может заметить пешехода на расстоянии около 25 метров, что не дает ему возможности успеть затормозить и избежать наезда.</w:t>
      </w:r>
    </w:p>
    <w:p w:rsidR="00C910C1" w:rsidRPr="00152B34" w:rsidRDefault="00C910C1" w:rsidP="00C910C1">
      <w:pPr>
        <w:rPr>
          <w:rFonts w:ascii="Times New Roman" w:hAnsi="Times New Roman" w:cs="Times New Roman"/>
          <w:sz w:val="28"/>
          <w:szCs w:val="28"/>
        </w:rPr>
      </w:pPr>
      <w:r w:rsidRPr="00152B34">
        <w:rPr>
          <w:rFonts w:ascii="Times New Roman" w:hAnsi="Times New Roman" w:cs="Times New Roman"/>
          <w:sz w:val="28"/>
          <w:szCs w:val="28"/>
        </w:rPr>
        <w:t xml:space="preserve">Если пешеход использует </w:t>
      </w:r>
      <w:proofErr w:type="spellStart"/>
      <w:r w:rsidRPr="00152B34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52B34">
        <w:rPr>
          <w:rFonts w:ascii="Times New Roman" w:hAnsi="Times New Roman" w:cs="Times New Roman"/>
          <w:sz w:val="28"/>
          <w:szCs w:val="28"/>
        </w:rPr>
        <w:t xml:space="preserve"> элементы, то водитель имеет возможность заметить его с расстояния, превышающего 50 метров.</w:t>
      </w:r>
    </w:p>
    <w:p w:rsidR="00152B34" w:rsidRPr="00152B34" w:rsidRDefault="00C910C1" w:rsidP="00152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B34">
        <w:rPr>
          <w:rFonts w:ascii="Times New Roman" w:hAnsi="Times New Roman" w:cs="Times New Roman"/>
          <w:b/>
          <w:sz w:val="32"/>
          <w:szCs w:val="32"/>
        </w:rPr>
        <w:t xml:space="preserve">Особенности применения </w:t>
      </w:r>
      <w:proofErr w:type="spellStart"/>
      <w:r w:rsidRPr="00152B34">
        <w:rPr>
          <w:rFonts w:ascii="Times New Roman" w:hAnsi="Times New Roman" w:cs="Times New Roman"/>
          <w:b/>
          <w:sz w:val="32"/>
          <w:szCs w:val="32"/>
        </w:rPr>
        <w:t>свтовозвращающих</w:t>
      </w:r>
      <w:proofErr w:type="spellEnd"/>
      <w:r w:rsidRPr="00152B34">
        <w:rPr>
          <w:rFonts w:ascii="Times New Roman" w:hAnsi="Times New Roman" w:cs="Times New Roman"/>
          <w:b/>
          <w:sz w:val="32"/>
          <w:szCs w:val="32"/>
        </w:rPr>
        <w:t xml:space="preserve"> элементов</w:t>
      </w:r>
      <w:r w:rsidR="00CE00B7" w:rsidRPr="00152B34">
        <w:rPr>
          <w:rFonts w:ascii="Times New Roman" w:hAnsi="Times New Roman" w:cs="Times New Roman"/>
          <w:b/>
          <w:sz w:val="32"/>
          <w:szCs w:val="32"/>
        </w:rPr>
        <w:t>:</w:t>
      </w:r>
    </w:p>
    <w:p w:rsidR="00CE00B7" w:rsidRPr="00CE00B7" w:rsidRDefault="00CE00B7" w:rsidP="00C91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0B7">
        <w:rPr>
          <w:rFonts w:ascii="Times New Roman" w:hAnsi="Times New Roman" w:cs="Times New Roman"/>
          <w:sz w:val="28"/>
          <w:szCs w:val="28"/>
        </w:rPr>
        <w:t xml:space="preserve">Разместить </w:t>
      </w:r>
      <w:proofErr w:type="spellStart"/>
      <w:r w:rsidRPr="00CE00B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CE00B7">
        <w:rPr>
          <w:rFonts w:ascii="Times New Roman" w:hAnsi="Times New Roman" w:cs="Times New Roman"/>
          <w:sz w:val="28"/>
          <w:szCs w:val="28"/>
        </w:rPr>
        <w:t xml:space="preserve"> элементы на одежде необходимо на высоте от 80 см. до одного метра от поверхности проезжей части.</w:t>
      </w:r>
    </w:p>
    <w:p w:rsidR="00152B34" w:rsidRPr="00CE00B7" w:rsidRDefault="00CE00B7" w:rsidP="00C910C1">
      <w:pPr>
        <w:rPr>
          <w:rFonts w:ascii="Times New Roman" w:hAnsi="Times New Roman" w:cs="Times New Roman"/>
          <w:sz w:val="28"/>
          <w:szCs w:val="28"/>
        </w:rPr>
      </w:pPr>
      <w:r w:rsidRPr="00CE00B7">
        <w:rPr>
          <w:rFonts w:ascii="Times New Roman" w:hAnsi="Times New Roman" w:cs="Times New Roman"/>
          <w:sz w:val="28"/>
          <w:szCs w:val="28"/>
        </w:rPr>
        <w:t xml:space="preserve">Наиболее всего заметна прямая </w:t>
      </w:r>
      <w:proofErr w:type="spellStart"/>
      <w:r w:rsidRPr="00CE00B7">
        <w:rPr>
          <w:rFonts w:ascii="Times New Roman" w:hAnsi="Times New Roman" w:cs="Times New Roman"/>
          <w:sz w:val="28"/>
          <w:szCs w:val="28"/>
        </w:rPr>
        <w:t>световозвращающая</w:t>
      </w:r>
      <w:proofErr w:type="spellEnd"/>
      <w:r w:rsidRPr="00CE00B7">
        <w:rPr>
          <w:rFonts w:ascii="Times New Roman" w:hAnsi="Times New Roman" w:cs="Times New Roman"/>
          <w:sz w:val="28"/>
          <w:szCs w:val="28"/>
        </w:rPr>
        <w:t xml:space="preserve"> полоска длиной не менее семи сантиметров, размещенная на одежде либо сумке. Лучше использовать одновременно несколько предметов со </w:t>
      </w:r>
      <w:proofErr w:type="spellStart"/>
      <w:r w:rsidRPr="00CE00B7">
        <w:rPr>
          <w:rFonts w:ascii="Times New Roman" w:hAnsi="Times New Roman" w:cs="Times New Roman"/>
          <w:sz w:val="28"/>
          <w:szCs w:val="28"/>
        </w:rPr>
        <w:t>световозращающими</w:t>
      </w:r>
      <w:proofErr w:type="spellEnd"/>
      <w:r w:rsidRPr="00CE00B7">
        <w:rPr>
          <w:rFonts w:ascii="Times New Roman" w:hAnsi="Times New Roman" w:cs="Times New Roman"/>
          <w:sz w:val="28"/>
          <w:szCs w:val="28"/>
        </w:rPr>
        <w:t xml:space="preserve"> элементами различной формы и размеров.</w:t>
      </w:r>
    </w:p>
    <w:p w:rsidR="004D111A" w:rsidRPr="00152B34" w:rsidRDefault="004D111A" w:rsidP="00152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B34">
        <w:rPr>
          <w:rFonts w:ascii="Times New Roman" w:hAnsi="Times New Roman" w:cs="Times New Roman"/>
          <w:b/>
          <w:sz w:val="32"/>
          <w:szCs w:val="32"/>
        </w:rPr>
        <w:t>Чем ярче – тем безопаснее!</w:t>
      </w:r>
    </w:p>
    <w:p w:rsidR="004D111A" w:rsidRPr="00152B34" w:rsidRDefault="004D111A" w:rsidP="004D111A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52B34">
        <w:rPr>
          <w:rFonts w:ascii="Times New Roman" w:hAnsi="Times New Roman" w:cs="Times New Roman"/>
          <w:i/>
          <w:sz w:val="32"/>
          <w:szCs w:val="32"/>
          <w:u w:val="single"/>
        </w:rPr>
        <w:t>Что должен знать ребенок?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элементы – это красиво, модно и ярко.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Наличие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элементов не дает преимущества в движении! Обязательно нужно убедится, что водитель действительно вас увидел.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элементы нужно размещать на одежде, рюкзаках, колясках, личных вещах, велосипедах, роликах и других </w:t>
      </w:r>
      <w:proofErr w:type="spellStart"/>
      <w:r w:rsidRPr="005C64E3">
        <w:rPr>
          <w:rFonts w:ascii="Times New Roman" w:hAnsi="Times New Roman" w:cs="Times New Roman"/>
          <w:sz w:val="28"/>
          <w:szCs w:val="28"/>
        </w:rPr>
        <w:t>пердметах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>.</w:t>
      </w:r>
    </w:p>
    <w:p w:rsidR="004D111A" w:rsidRPr="005C64E3" w:rsidRDefault="004D111A" w:rsidP="004D111A">
      <w:pPr>
        <w:rPr>
          <w:rFonts w:ascii="Times New Roman" w:hAnsi="Times New Roman" w:cs="Times New Roman"/>
          <w:sz w:val="28"/>
          <w:szCs w:val="28"/>
        </w:rPr>
      </w:pPr>
      <w:r w:rsidRPr="005C64E3">
        <w:rPr>
          <w:rFonts w:ascii="Times New Roman" w:hAnsi="Times New Roman" w:cs="Times New Roman"/>
          <w:sz w:val="28"/>
          <w:szCs w:val="28"/>
        </w:rPr>
        <w:t xml:space="preserve"> - Можно использовать различные виды </w:t>
      </w:r>
      <w:proofErr w:type="spellStart"/>
      <w:proofErr w:type="gramStart"/>
      <w:r w:rsidRPr="005C64E3">
        <w:rPr>
          <w:rFonts w:ascii="Times New Roman" w:hAnsi="Times New Roman" w:cs="Times New Roman"/>
          <w:sz w:val="28"/>
          <w:szCs w:val="28"/>
        </w:rPr>
        <w:t>световозвращающитх</w:t>
      </w:r>
      <w:proofErr w:type="spellEnd"/>
      <w:r w:rsidRPr="005C64E3">
        <w:rPr>
          <w:rFonts w:ascii="Times New Roman" w:hAnsi="Times New Roman" w:cs="Times New Roman"/>
          <w:sz w:val="28"/>
          <w:szCs w:val="28"/>
        </w:rPr>
        <w:t xml:space="preserve">  элементов</w:t>
      </w:r>
      <w:proofErr w:type="gramEnd"/>
      <w:r w:rsidRPr="005C64E3">
        <w:rPr>
          <w:rFonts w:ascii="Times New Roman" w:hAnsi="Times New Roman" w:cs="Times New Roman"/>
          <w:sz w:val="28"/>
          <w:szCs w:val="28"/>
        </w:rPr>
        <w:t xml:space="preserve"> – значки, </w:t>
      </w:r>
      <w:r w:rsidR="005C64E3" w:rsidRPr="005C64E3">
        <w:rPr>
          <w:rFonts w:ascii="Times New Roman" w:hAnsi="Times New Roman" w:cs="Times New Roman"/>
          <w:sz w:val="28"/>
          <w:szCs w:val="28"/>
        </w:rPr>
        <w:t xml:space="preserve">браслеты, наклейки, брелоки, ленты, </w:t>
      </w:r>
      <w:proofErr w:type="spellStart"/>
      <w:r w:rsidR="005C64E3" w:rsidRPr="005C64E3">
        <w:rPr>
          <w:rFonts w:ascii="Times New Roman" w:hAnsi="Times New Roman" w:cs="Times New Roman"/>
          <w:sz w:val="28"/>
          <w:szCs w:val="28"/>
        </w:rPr>
        <w:t>термоапликации</w:t>
      </w:r>
      <w:proofErr w:type="spellEnd"/>
      <w:r w:rsidR="005C64E3" w:rsidRPr="005C64E3">
        <w:rPr>
          <w:rFonts w:ascii="Times New Roman" w:hAnsi="Times New Roman" w:cs="Times New Roman"/>
          <w:sz w:val="28"/>
          <w:szCs w:val="28"/>
        </w:rPr>
        <w:t>, катафоты, нарукавники на одежду и т.д.</w:t>
      </w:r>
    </w:p>
    <w:sectPr w:rsidR="004D111A" w:rsidRPr="005C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B7"/>
    <w:rsid w:val="0006344B"/>
    <w:rsid w:val="00152B34"/>
    <w:rsid w:val="004D111A"/>
    <w:rsid w:val="005C64E3"/>
    <w:rsid w:val="00793683"/>
    <w:rsid w:val="0083052F"/>
    <w:rsid w:val="00A37AB7"/>
    <w:rsid w:val="00C910C1"/>
    <w:rsid w:val="00C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10D53-50A0-428D-95CC-E64FE6AE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C030-76FB-4DF6-9518-732D1D0D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2016-09-02T09:44:00Z</cp:lastPrinted>
  <dcterms:created xsi:type="dcterms:W3CDTF">2016-09-02T09:21:00Z</dcterms:created>
  <dcterms:modified xsi:type="dcterms:W3CDTF">2016-09-02T10:36:00Z</dcterms:modified>
</cp:coreProperties>
</file>